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E9DF" w14:textId="6F67A9B1" w:rsidR="00C30AD1" w:rsidRDefault="000035C4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771E0C" wp14:editId="03730A88">
            <wp:simplePos x="0" y="0"/>
            <wp:positionH relativeFrom="column">
              <wp:posOffset>1819275</wp:posOffset>
            </wp:positionH>
            <wp:positionV relativeFrom="paragraph">
              <wp:posOffset>0</wp:posOffset>
            </wp:positionV>
            <wp:extent cx="3380105" cy="530225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4FE02" w14:textId="77777777" w:rsidR="00A53691" w:rsidRDefault="00A53691">
      <w:pPr>
        <w:pStyle w:val="Title"/>
      </w:pPr>
    </w:p>
    <w:p w14:paraId="11D15F15" w14:textId="77777777" w:rsidR="00A53691" w:rsidRDefault="00A53691">
      <w:pPr>
        <w:pStyle w:val="Title"/>
      </w:pPr>
    </w:p>
    <w:p w14:paraId="28395FA1" w14:textId="77777777" w:rsidR="005B2DDD" w:rsidRDefault="005B2DDD">
      <w:pPr>
        <w:pStyle w:val="Title"/>
      </w:pPr>
    </w:p>
    <w:p w14:paraId="3C166367" w14:textId="77777777" w:rsidR="00C30AD1" w:rsidRPr="00CE7926" w:rsidRDefault="00C30AD1">
      <w:pPr>
        <w:pStyle w:val="Title"/>
        <w:rPr>
          <w:i/>
          <w:iCs/>
          <w:u w:val="single"/>
        </w:rPr>
      </w:pPr>
      <w:r w:rsidRPr="00CE7926">
        <w:rPr>
          <w:i/>
          <w:iCs/>
          <w:u w:val="single"/>
        </w:rPr>
        <w:t>Position Description</w:t>
      </w:r>
    </w:p>
    <w:p w14:paraId="41F03DEF" w14:textId="77777777" w:rsidR="00C30AD1" w:rsidRDefault="00C30AD1"/>
    <w:p w14:paraId="3884D9A9" w14:textId="77777777" w:rsidR="005B2DDD" w:rsidRDefault="005B2DDD"/>
    <w:p w14:paraId="5B9EE815" w14:textId="6555A298" w:rsidR="00C30AD1" w:rsidRDefault="00094538" w:rsidP="00094538">
      <w:pPr>
        <w:tabs>
          <w:tab w:val="left" w:pos="7200"/>
        </w:tabs>
      </w:pPr>
      <w:r>
        <w:tab/>
        <w:t xml:space="preserve">Date Updated: </w:t>
      </w:r>
      <w:r w:rsidR="003929FE">
        <w:t>December 2023</w:t>
      </w:r>
    </w:p>
    <w:p w14:paraId="7A3A569A" w14:textId="6C40492D" w:rsidR="00C30AD1" w:rsidRDefault="00C30AD1">
      <w:pPr>
        <w:tabs>
          <w:tab w:val="left" w:pos="1620"/>
          <w:tab w:val="left" w:pos="5760"/>
          <w:tab w:val="left" w:pos="7020"/>
        </w:tabs>
        <w:spacing w:before="180"/>
      </w:pPr>
      <w:r>
        <w:t>Position:</w:t>
      </w:r>
      <w:r>
        <w:tab/>
      </w:r>
      <w:r w:rsidR="006F2ED2">
        <w:t>Resident Service Coordinator</w:t>
      </w:r>
      <w:r w:rsidR="008C561B">
        <w:tab/>
      </w:r>
      <w:r>
        <w:t>Employee:</w:t>
      </w:r>
      <w:r>
        <w:tab/>
      </w:r>
      <w:r w:rsidR="005B2DDD">
        <w:tab/>
      </w:r>
    </w:p>
    <w:p w14:paraId="2B193E25" w14:textId="4CD509A2" w:rsidR="00094538" w:rsidRDefault="00C30AD1" w:rsidP="00094538">
      <w:pPr>
        <w:tabs>
          <w:tab w:val="left" w:pos="1620"/>
          <w:tab w:val="left" w:pos="5760"/>
          <w:tab w:val="left" w:pos="7650"/>
        </w:tabs>
        <w:spacing w:before="180"/>
      </w:pPr>
      <w:r>
        <w:t>Department:</w:t>
      </w:r>
      <w:r>
        <w:tab/>
      </w:r>
      <w:r w:rsidR="00233D6F">
        <w:t>Property Management</w:t>
      </w:r>
      <w:r>
        <w:tab/>
      </w:r>
      <w:r w:rsidR="004169D2">
        <w:t>Salary Grade: 14</w:t>
      </w:r>
    </w:p>
    <w:p w14:paraId="0271D003" w14:textId="4490BF96" w:rsidR="00C30AD1" w:rsidRDefault="00A53691" w:rsidP="00094538">
      <w:pPr>
        <w:tabs>
          <w:tab w:val="left" w:pos="1620"/>
          <w:tab w:val="left" w:pos="5760"/>
          <w:tab w:val="left" w:pos="7650"/>
        </w:tabs>
        <w:spacing w:before="180"/>
      </w:pPr>
      <w:r>
        <w:t xml:space="preserve">Supervisor’s </w:t>
      </w:r>
      <w:r w:rsidR="00094538">
        <w:t>Title:</w:t>
      </w:r>
      <w:r>
        <w:tab/>
      </w:r>
      <w:r w:rsidR="00C32C3E">
        <w:t>Deputy Director of Property Management</w:t>
      </w:r>
      <w:r w:rsidR="00094538">
        <w:tab/>
        <w:t>Non-Exempt:</w:t>
      </w:r>
      <w:r>
        <w:t xml:space="preserve"> </w:t>
      </w:r>
      <w:r w:rsidR="00832DF3" w:rsidRPr="00832DF3">
        <w:rPr>
          <w:u w:val="single"/>
        </w:rPr>
        <w:t>X</w:t>
      </w:r>
      <w:r w:rsidR="00094538">
        <w:tab/>
        <w:t># Hrs./Wk.:</w:t>
      </w:r>
      <w:r w:rsidR="002F08C4">
        <w:t>37.5</w:t>
      </w:r>
      <w:r>
        <w:t xml:space="preserve"> </w:t>
      </w:r>
    </w:p>
    <w:p w14:paraId="6345A9E7" w14:textId="77777777" w:rsidR="00C30AD1" w:rsidRPr="00CE7926" w:rsidRDefault="00A53691" w:rsidP="00467317">
      <w:pPr>
        <w:pStyle w:val="Heading1"/>
        <w:rPr>
          <w:sz w:val="24"/>
        </w:rPr>
      </w:pPr>
      <w:r w:rsidRPr="00CE7926">
        <w:rPr>
          <w:sz w:val="24"/>
        </w:rPr>
        <w:t>Position Summary</w:t>
      </w:r>
    </w:p>
    <w:p w14:paraId="7E0D2133" w14:textId="72B913BD" w:rsidR="00586B77" w:rsidRDefault="00C359AC" w:rsidP="00C359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C359AC">
        <w:rPr>
          <w:rFonts w:cs="Arial"/>
          <w:color w:val="000000"/>
          <w:szCs w:val="20"/>
          <w:shd w:val="clear" w:color="auto" w:fill="FFFFFF"/>
        </w:rPr>
        <w:t xml:space="preserve">The Resident Service Coordinator (RSC) assists </w:t>
      </w:r>
      <w:r>
        <w:rPr>
          <w:rFonts w:cs="Arial"/>
          <w:color w:val="000000"/>
          <w:szCs w:val="20"/>
          <w:shd w:val="clear" w:color="auto" w:fill="FFFFFF"/>
        </w:rPr>
        <w:t xml:space="preserve">MHAGH </w:t>
      </w:r>
      <w:r w:rsidRPr="00C359AC">
        <w:rPr>
          <w:rFonts w:cs="Arial"/>
          <w:color w:val="000000"/>
          <w:szCs w:val="20"/>
          <w:shd w:val="clear" w:color="auto" w:fill="FFFFFF"/>
        </w:rPr>
        <w:t>residents to maintain successful tenancies and improve their quality of life by providing a combination of information and referral to services along with useful and engaging onsite programming.</w:t>
      </w:r>
      <w:r>
        <w:rPr>
          <w:rFonts w:cs="Arial"/>
          <w:color w:val="000000"/>
          <w:szCs w:val="20"/>
          <w:shd w:val="clear" w:color="auto" w:fill="FFFFFF"/>
        </w:rPr>
        <w:t xml:space="preserve">  </w:t>
      </w:r>
      <w:r w:rsidRPr="00C359AC">
        <w:rPr>
          <w:rFonts w:cs="Arial"/>
          <w:color w:val="000000"/>
          <w:szCs w:val="20"/>
          <w:shd w:val="clear" w:color="auto" w:fill="FFFFFF"/>
        </w:rPr>
        <w:t>The RSC informs residents about service availability, how to apply for services and benefits, understanding consumer rights, and other relevant issues.</w:t>
      </w:r>
    </w:p>
    <w:p w14:paraId="02D5DF34" w14:textId="77777777" w:rsidR="0063302A" w:rsidRDefault="0063302A" w:rsidP="00F1423C">
      <w:pPr>
        <w:autoSpaceDE w:val="0"/>
        <w:autoSpaceDN w:val="0"/>
        <w:adjustRightInd w:val="0"/>
        <w:rPr>
          <w:sz w:val="24"/>
          <w:u w:val="single"/>
        </w:rPr>
      </w:pPr>
    </w:p>
    <w:p w14:paraId="58BF9A76" w14:textId="6C4A8B7B" w:rsidR="003569B8" w:rsidRPr="005B2DDD" w:rsidRDefault="00A53691" w:rsidP="00F1423C">
      <w:pPr>
        <w:autoSpaceDE w:val="0"/>
        <w:autoSpaceDN w:val="0"/>
        <w:adjustRightInd w:val="0"/>
        <w:rPr>
          <w:sz w:val="24"/>
          <w:u w:val="single"/>
        </w:rPr>
      </w:pPr>
      <w:r w:rsidRPr="005B2DDD">
        <w:rPr>
          <w:sz w:val="24"/>
          <w:u w:val="single"/>
        </w:rPr>
        <w:t>Duties</w:t>
      </w:r>
    </w:p>
    <w:p w14:paraId="718F0B83" w14:textId="65A24435" w:rsidR="002A6CD2" w:rsidRPr="002A6CD2" w:rsidRDefault="002A6CD2" w:rsidP="00BB008E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cs="Arial"/>
          <w:color w:val="333333"/>
          <w:szCs w:val="20"/>
        </w:rPr>
      </w:pPr>
      <w:r w:rsidRPr="002A6CD2">
        <w:rPr>
          <w:rFonts w:cs="Arial"/>
          <w:color w:val="333333"/>
          <w:szCs w:val="20"/>
        </w:rPr>
        <w:t xml:space="preserve">Assists in developing programming that addresses </w:t>
      </w:r>
      <w:r w:rsidR="00667848">
        <w:rPr>
          <w:rFonts w:cs="Arial"/>
          <w:color w:val="333333"/>
          <w:szCs w:val="20"/>
        </w:rPr>
        <w:t>m</w:t>
      </w:r>
      <w:r w:rsidRPr="002A6CD2">
        <w:rPr>
          <w:rFonts w:cs="Arial"/>
          <w:color w:val="333333"/>
          <w:szCs w:val="20"/>
        </w:rPr>
        <w:t xml:space="preserve">oney </w:t>
      </w:r>
      <w:r w:rsidR="00667848">
        <w:rPr>
          <w:rFonts w:cs="Arial"/>
          <w:color w:val="333333"/>
          <w:szCs w:val="20"/>
        </w:rPr>
        <w:t>m</w:t>
      </w:r>
      <w:r w:rsidRPr="002A6CD2">
        <w:rPr>
          <w:rFonts w:cs="Arial"/>
          <w:color w:val="333333"/>
          <w:szCs w:val="20"/>
        </w:rPr>
        <w:t>anagement/</w:t>
      </w:r>
      <w:r w:rsidR="00667848">
        <w:rPr>
          <w:rFonts w:cs="Arial"/>
          <w:color w:val="333333"/>
          <w:szCs w:val="20"/>
        </w:rPr>
        <w:t>b</w:t>
      </w:r>
      <w:r w:rsidRPr="002A6CD2">
        <w:rPr>
          <w:rFonts w:cs="Arial"/>
          <w:color w:val="333333"/>
          <w:szCs w:val="20"/>
        </w:rPr>
        <w:t xml:space="preserve">udgeting, </w:t>
      </w:r>
      <w:r w:rsidR="00667848">
        <w:rPr>
          <w:rFonts w:cs="Arial"/>
          <w:color w:val="333333"/>
          <w:szCs w:val="20"/>
        </w:rPr>
        <w:t>p</w:t>
      </w:r>
      <w:r w:rsidRPr="002A6CD2">
        <w:rPr>
          <w:rFonts w:cs="Arial"/>
          <w:color w:val="333333"/>
          <w:szCs w:val="20"/>
        </w:rPr>
        <w:t xml:space="preserve">arenting skills/support, </w:t>
      </w:r>
      <w:r w:rsidR="00D8030C">
        <w:rPr>
          <w:rFonts w:cs="Arial"/>
          <w:color w:val="333333"/>
          <w:szCs w:val="20"/>
        </w:rPr>
        <w:t>j</w:t>
      </w:r>
      <w:r w:rsidRPr="002A6CD2">
        <w:rPr>
          <w:rFonts w:cs="Arial"/>
          <w:color w:val="333333"/>
          <w:szCs w:val="20"/>
        </w:rPr>
        <w:t xml:space="preserve">ob </w:t>
      </w:r>
      <w:r w:rsidR="00D8030C">
        <w:rPr>
          <w:rFonts w:cs="Arial"/>
          <w:color w:val="333333"/>
          <w:szCs w:val="20"/>
        </w:rPr>
        <w:t>r</w:t>
      </w:r>
      <w:r w:rsidRPr="002A6CD2">
        <w:rPr>
          <w:rFonts w:cs="Arial"/>
          <w:color w:val="333333"/>
          <w:szCs w:val="20"/>
        </w:rPr>
        <w:t xml:space="preserve">eadiness, </w:t>
      </w:r>
      <w:r w:rsidR="00D8030C">
        <w:rPr>
          <w:rFonts w:cs="Arial"/>
          <w:color w:val="333333"/>
          <w:szCs w:val="20"/>
        </w:rPr>
        <w:t>n</w:t>
      </w:r>
      <w:r w:rsidRPr="002A6CD2">
        <w:rPr>
          <w:rFonts w:cs="Arial"/>
          <w:color w:val="333333"/>
          <w:szCs w:val="20"/>
        </w:rPr>
        <w:t xml:space="preserve">utrition &amp; </w:t>
      </w:r>
      <w:r w:rsidR="00D8030C">
        <w:rPr>
          <w:rFonts w:cs="Arial"/>
          <w:color w:val="333333"/>
          <w:szCs w:val="20"/>
        </w:rPr>
        <w:t>f</w:t>
      </w:r>
      <w:r w:rsidRPr="002A6CD2">
        <w:rPr>
          <w:rFonts w:cs="Arial"/>
          <w:color w:val="333333"/>
          <w:szCs w:val="20"/>
        </w:rPr>
        <w:t xml:space="preserve">itness, and </w:t>
      </w:r>
      <w:r w:rsidR="00D8030C">
        <w:rPr>
          <w:rFonts w:cs="Arial"/>
          <w:color w:val="333333"/>
          <w:szCs w:val="20"/>
        </w:rPr>
        <w:t>y</w:t>
      </w:r>
      <w:r w:rsidRPr="002A6CD2">
        <w:rPr>
          <w:rFonts w:cs="Arial"/>
          <w:color w:val="333333"/>
          <w:szCs w:val="20"/>
        </w:rPr>
        <w:t xml:space="preserve">outh </w:t>
      </w:r>
      <w:r w:rsidR="00D8030C">
        <w:rPr>
          <w:rFonts w:cs="Arial"/>
          <w:color w:val="333333"/>
          <w:szCs w:val="20"/>
        </w:rPr>
        <w:t>e</w:t>
      </w:r>
      <w:r w:rsidRPr="002A6CD2">
        <w:rPr>
          <w:rFonts w:cs="Arial"/>
          <w:color w:val="333333"/>
          <w:szCs w:val="20"/>
        </w:rPr>
        <w:t>nrichment/</w:t>
      </w:r>
      <w:r w:rsidR="00497E6D">
        <w:rPr>
          <w:rFonts w:cs="Arial"/>
          <w:color w:val="333333"/>
          <w:szCs w:val="20"/>
        </w:rPr>
        <w:t>a</w:t>
      </w:r>
      <w:r w:rsidRPr="002A6CD2">
        <w:rPr>
          <w:rFonts w:cs="Arial"/>
          <w:color w:val="333333"/>
          <w:szCs w:val="20"/>
        </w:rPr>
        <w:t>fterschool programming.</w:t>
      </w:r>
    </w:p>
    <w:p w14:paraId="17B986DF" w14:textId="77777777" w:rsidR="002A6CD2" w:rsidRPr="002A6CD2" w:rsidRDefault="002A6CD2" w:rsidP="00BB008E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cs="Arial"/>
          <w:color w:val="333333"/>
          <w:szCs w:val="20"/>
        </w:rPr>
      </w:pPr>
      <w:r w:rsidRPr="002A6CD2">
        <w:rPr>
          <w:rFonts w:cs="Arial"/>
          <w:color w:val="333333"/>
          <w:szCs w:val="20"/>
        </w:rPr>
        <w:t>Assesses and coordinates referrals and resources -recommending solutions to resolve resident issues impacting resident’s personal life, health and well-being, and refers them to suitable community services, resources and Entitlement Programs, as appropriate.</w:t>
      </w:r>
    </w:p>
    <w:p w14:paraId="35A29806" w14:textId="5BD38F1C" w:rsidR="00497E6D" w:rsidRDefault="0005054A" w:rsidP="00BB008E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>Utilizing available on-line platform, t</w:t>
      </w:r>
      <w:r w:rsidR="002A6CD2" w:rsidRPr="002A6CD2">
        <w:rPr>
          <w:rFonts w:cs="Arial"/>
          <w:color w:val="333333"/>
          <w:szCs w:val="20"/>
        </w:rPr>
        <w:t>racks resident program participation for all on-site programs and other outcome measurements that show program impact.</w:t>
      </w:r>
    </w:p>
    <w:p w14:paraId="56DEFB4C" w14:textId="5CD369AF" w:rsidR="002A6CD2" w:rsidRPr="00497E6D" w:rsidRDefault="002A6CD2" w:rsidP="00BB008E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cs="Arial"/>
          <w:color w:val="333333"/>
          <w:szCs w:val="20"/>
        </w:rPr>
      </w:pPr>
      <w:r w:rsidRPr="00497E6D">
        <w:rPr>
          <w:rFonts w:cs="Arial"/>
          <w:color w:val="333333"/>
          <w:szCs w:val="20"/>
        </w:rPr>
        <w:t>Tracks resident referrals to community programs and services.</w:t>
      </w:r>
      <w:r w:rsidR="00497E6D" w:rsidRPr="00497E6D">
        <w:rPr>
          <w:rFonts w:cs="Arial"/>
          <w:color w:val="333333"/>
          <w:szCs w:val="20"/>
        </w:rPr>
        <w:t xml:space="preserve"> </w:t>
      </w:r>
      <w:r w:rsidRPr="00497E6D">
        <w:rPr>
          <w:rFonts w:cs="Arial"/>
          <w:color w:val="333333"/>
          <w:szCs w:val="20"/>
        </w:rPr>
        <w:t xml:space="preserve">Documents all interactions regarding provision of assistance to residents in OneSite </w:t>
      </w:r>
      <w:r w:rsidR="00C625D3">
        <w:rPr>
          <w:rFonts w:cs="Arial"/>
          <w:color w:val="333333"/>
          <w:szCs w:val="20"/>
        </w:rPr>
        <w:t xml:space="preserve">and other programs </w:t>
      </w:r>
      <w:r w:rsidRPr="00497E6D">
        <w:rPr>
          <w:rFonts w:cs="Arial"/>
          <w:color w:val="333333"/>
          <w:szCs w:val="20"/>
        </w:rPr>
        <w:t>on a weekly basis.</w:t>
      </w:r>
    </w:p>
    <w:p w14:paraId="435B7BF5" w14:textId="77777777" w:rsidR="002A6CD2" w:rsidRPr="002A6CD2" w:rsidRDefault="002A6CD2" w:rsidP="00BB008E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cs="Arial"/>
          <w:color w:val="333333"/>
          <w:szCs w:val="20"/>
        </w:rPr>
      </w:pPr>
      <w:r w:rsidRPr="002A6CD2">
        <w:rPr>
          <w:rFonts w:cs="Arial"/>
          <w:color w:val="333333"/>
          <w:szCs w:val="20"/>
        </w:rPr>
        <w:t>Provides crisis intervention to residents, as needed.</w:t>
      </w:r>
    </w:p>
    <w:p w14:paraId="27AF4EAE" w14:textId="23EF6FD7" w:rsidR="002A6CD2" w:rsidRPr="002A6CD2" w:rsidRDefault="002A6CD2" w:rsidP="00BB008E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cs="Arial"/>
          <w:color w:val="333333"/>
          <w:szCs w:val="20"/>
        </w:rPr>
      </w:pPr>
      <w:r w:rsidRPr="002A6CD2">
        <w:rPr>
          <w:rFonts w:cs="Arial"/>
          <w:color w:val="333333"/>
          <w:szCs w:val="20"/>
        </w:rPr>
        <w:t xml:space="preserve">Fosters a positive, </w:t>
      </w:r>
      <w:r w:rsidR="00D03076" w:rsidRPr="002A6CD2">
        <w:rPr>
          <w:rFonts w:cs="Arial"/>
          <w:color w:val="333333"/>
          <w:szCs w:val="20"/>
        </w:rPr>
        <w:t>active,</w:t>
      </w:r>
      <w:r w:rsidRPr="002A6CD2">
        <w:rPr>
          <w:rFonts w:cs="Arial"/>
          <w:color w:val="333333"/>
          <w:szCs w:val="20"/>
        </w:rPr>
        <w:t xml:space="preserve"> and collaborative relationship with residents, local government, non-profit agencies, </w:t>
      </w:r>
      <w:r w:rsidR="00D224F2">
        <w:rPr>
          <w:rFonts w:cs="Arial"/>
          <w:color w:val="333333"/>
          <w:szCs w:val="20"/>
        </w:rPr>
        <w:t>N</w:t>
      </w:r>
      <w:r w:rsidR="00821CDE">
        <w:rPr>
          <w:rFonts w:cs="Arial"/>
          <w:color w:val="333333"/>
          <w:szCs w:val="20"/>
        </w:rPr>
        <w:t>RZ (</w:t>
      </w:r>
      <w:r w:rsidR="0050243D">
        <w:rPr>
          <w:rFonts w:cs="Arial"/>
          <w:color w:val="333333"/>
          <w:szCs w:val="20"/>
        </w:rPr>
        <w:t>Neighborho</w:t>
      </w:r>
      <w:r w:rsidR="00D224F2">
        <w:rPr>
          <w:rFonts w:cs="Arial"/>
          <w:color w:val="333333"/>
          <w:szCs w:val="20"/>
        </w:rPr>
        <w:t>od Revitalization Zone</w:t>
      </w:r>
      <w:r w:rsidR="00821CDE">
        <w:rPr>
          <w:rFonts w:cs="Arial"/>
          <w:color w:val="333333"/>
          <w:szCs w:val="20"/>
        </w:rPr>
        <w:t>)</w:t>
      </w:r>
      <w:r w:rsidR="00D224F2">
        <w:rPr>
          <w:rFonts w:cs="Arial"/>
          <w:color w:val="333333"/>
          <w:szCs w:val="20"/>
        </w:rPr>
        <w:t xml:space="preserve">, </w:t>
      </w:r>
      <w:r w:rsidRPr="002A6CD2">
        <w:rPr>
          <w:rFonts w:cs="Arial"/>
          <w:color w:val="333333"/>
          <w:szCs w:val="20"/>
        </w:rPr>
        <w:t>social service providers, hospitals, healthcare organizations, colleges/universities and representatives of the greater community.</w:t>
      </w:r>
    </w:p>
    <w:p w14:paraId="3AEDE4CF" w14:textId="77777777" w:rsidR="004A5E7A" w:rsidRDefault="002A6CD2" w:rsidP="00BB008E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cs="Arial"/>
          <w:color w:val="333333"/>
          <w:szCs w:val="20"/>
        </w:rPr>
      </w:pPr>
      <w:r w:rsidRPr="002A6CD2">
        <w:rPr>
          <w:rFonts w:cs="Arial"/>
          <w:color w:val="333333"/>
          <w:szCs w:val="20"/>
        </w:rPr>
        <w:t>Assists with completing Reasonable Accommodation requests for residents with disabilities.</w:t>
      </w:r>
    </w:p>
    <w:p w14:paraId="30B85887" w14:textId="53CB915B" w:rsidR="004A5E7A" w:rsidRPr="004A5E7A" w:rsidRDefault="001D06BF" w:rsidP="00BB008E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>May p</w:t>
      </w:r>
      <w:r w:rsidR="002A6CD2" w:rsidRPr="004A5E7A">
        <w:rPr>
          <w:rFonts w:cs="Arial"/>
          <w:color w:val="333333"/>
          <w:szCs w:val="20"/>
        </w:rPr>
        <w:t>articipate in annual apartment inspections with Property Manager and/or Maintenance; follows up on any referrals from inspections such as housekeeping and hoarding issues, presence of unauthorized occupants, smoking in apt. etc.</w:t>
      </w:r>
    </w:p>
    <w:p w14:paraId="6EE05B20" w14:textId="7BA1B3D6" w:rsidR="005A6429" w:rsidRPr="005A6429" w:rsidRDefault="00740F9D" w:rsidP="00BB008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360"/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>W</w:t>
      </w:r>
      <w:r w:rsidR="002A6CD2" w:rsidRPr="005A6429">
        <w:rPr>
          <w:rFonts w:cs="Arial"/>
          <w:color w:val="333333"/>
          <w:szCs w:val="20"/>
        </w:rPr>
        <w:t>ork</w:t>
      </w:r>
      <w:r w:rsidR="00FD73CD">
        <w:rPr>
          <w:rFonts w:cs="Arial"/>
          <w:color w:val="333333"/>
          <w:szCs w:val="20"/>
        </w:rPr>
        <w:t>s</w:t>
      </w:r>
      <w:r w:rsidR="002A6CD2" w:rsidRPr="005A6429">
        <w:rPr>
          <w:rFonts w:cs="Arial"/>
          <w:color w:val="333333"/>
          <w:szCs w:val="20"/>
        </w:rPr>
        <w:t xml:space="preserve"> directly with </w:t>
      </w:r>
      <w:r w:rsidR="00FD73CD">
        <w:rPr>
          <w:rFonts w:cs="Arial"/>
          <w:color w:val="333333"/>
          <w:szCs w:val="20"/>
        </w:rPr>
        <w:t xml:space="preserve">Resident Services Liaison and </w:t>
      </w:r>
      <w:r w:rsidR="002A6CD2" w:rsidRPr="005A6429">
        <w:rPr>
          <w:rFonts w:cs="Arial"/>
          <w:color w:val="333333"/>
          <w:szCs w:val="20"/>
        </w:rPr>
        <w:t>Property Management team to address and resolve lease compliance issues such as</w:t>
      </w:r>
      <w:r w:rsidR="002A6CD2" w:rsidRPr="005A6429">
        <w:rPr>
          <w:rFonts w:cs="Arial"/>
          <w:b/>
          <w:bCs/>
          <w:color w:val="333333"/>
          <w:szCs w:val="20"/>
        </w:rPr>
        <w:t> </w:t>
      </w:r>
      <w:r w:rsidR="002A6CD2" w:rsidRPr="005A6429">
        <w:rPr>
          <w:rFonts w:cs="Arial"/>
          <w:color w:val="333333"/>
          <w:szCs w:val="20"/>
        </w:rPr>
        <w:t>late rent, housekeeping, security, illegal activity, and unauthorized occupants.</w:t>
      </w:r>
    </w:p>
    <w:p w14:paraId="507DE91A" w14:textId="3550913B" w:rsidR="002A6CD2" w:rsidRPr="005A6429" w:rsidRDefault="002A6CD2" w:rsidP="00BB008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cs="Arial"/>
          <w:color w:val="333333"/>
          <w:szCs w:val="20"/>
        </w:rPr>
      </w:pPr>
      <w:r w:rsidRPr="005A6429">
        <w:rPr>
          <w:rFonts w:cs="Arial"/>
          <w:color w:val="333333"/>
          <w:szCs w:val="20"/>
        </w:rPr>
        <w:t>Maintains weekly communication with Property Manager to provide status on follow-up of resident issues.</w:t>
      </w:r>
    </w:p>
    <w:p w14:paraId="09646F74" w14:textId="77777777" w:rsidR="002A6CD2" w:rsidRPr="002A6CD2" w:rsidRDefault="002A6CD2" w:rsidP="00BB008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cs="Arial"/>
          <w:color w:val="333333"/>
          <w:szCs w:val="20"/>
        </w:rPr>
      </w:pPr>
      <w:r w:rsidRPr="002A6CD2">
        <w:rPr>
          <w:rFonts w:cs="Arial"/>
          <w:color w:val="333333"/>
          <w:szCs w:val="20"/>
        </w:rPr>
        <w:t>Ensures that there is a current “Resident Resource Directory” for residents to access.</w:t>
      </w:r>
    </w:p>
    <w:p w14:paraId="4223D0E6" w14:textId="19D92E5B" w:rsidR="002A6CD2" w:rsidRPr="002A6CD2" w:rsidRDefault="00EA252A" w:rsidP="00BB008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Works with Resident Services Liaison </w:t>
      </w:r>
      <w:r w:rsidR="00305E44">
        <w:rPr>
          <w:rFonts w:cs="Arial"/>
          <w:color w:val="333333"/>
          <w:szCs w:val="20"/>
        </w:rPr>
        <w:t xml:space="preserve">to build </w:t>
      </w:r>
      <w:r w:rsidR="002A6CD2" w:rsidRPr="002A6CD2">
        <w:rPr>
          <w:rFonts w:cs="Arial"/>
          <w:color w:val="333333"/>
          <w:szCs w:val="20"/>
        </w:rPr>
        <w:t xml:space="preserve">a sense of community by </w:t>
      </w:r>
      <w:r w:rsidR="00032889">
        <w:rPr>
          <w:rFonts w:cs="Arial"/>
          <w:color w:val="333333"/>
          <w:szCs w:val="20"/>
        </w:rPr>
        <w:t>assisting with</w:t>
      </w:r>
      <w:r w:rsidR="002A6CD2" w:rsidRPr="002A6CD2">
        <w:rPr>
          <w:rFonts w:cs="Arial"/>
          <w:color w:val="333333"/>
          <w:szCs w:val="20"/>
        </w:rPr>
        <w:t xml:space="preserve"> programs that engage residents and promote socialization.</w:t>
      </w:r>
    </w:p>
    <w:p w14:paraId="5D8A02DA" w14:textId="77777777" w:rsidR="00821CDE" w:rsidRDefault="00E13DD0" w:rsidP="00821CD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Works with Resident Services Liaison and Property </w:t>
      </w:r>
      <w:r w:rsidR="0050243D">
        <w:rPr>
          <w:rFonts w:cs="Arial"/>
          <w:color w:val="333333"/>
          <w:szCs w:val="20"/>
        </w:rPr>
        <w:t>M</w:t>
      </w:r>
      <w:r>
        <w:rPr>
          <w:rFonts w:cs="Arial"/>
          <w:color w:val="333333"/>
          <w:szCs w:val="20"/>
        </w:rPr>
        <w:t xml:space="preserve">anagement </w:t>
      </w:r>
      <w:r w:rsidR="00B874D6">
        <w:rPr>
          <w:rFonts w:cs="Arial"/>
          <w:color w:val="333333"/>
          <w:szCs w:val="20"/>
        </w:rPr>
        <w:t xml:space="preserve">to </w:t>
      </w:r>
      <w:r w:rsidR="0054750E">
        <w:rPr>
          <w:rFonts w:cs="Arial"/>
          <w:color w:val="333333"/>
          <w:szCs w:val="20"/>
        </w:rPr>
        <w:t xml:space="preserve">assist in </w:t>
      </w:r>
      <w:r w:rsidR="00B874D6">
        <w:rPr>
          <w:rFonts w:cs="Arial"/>
          <w:color w:val="333333"/>
          <w:szCs w:val="20"/>
        </w:rPr>
        <w:t>r</w:t>
      </w:r>
      <w:r w:rsidR="002A6CD2" w:rsidRPr="002A6CD2">
        <w:rPr>
          <w:rFonts w:cs="Arial"/>
          <w:color w:val="333333"/>
          <w:szCs w:val="20"/>
        </w:rPr>
        <w:t>esolv</w:t>
      </w:r>
      <w:r w:rsidR="0050243D">
        <w:rPr>
          <w:rFonts w:cs="Arial"/>
          <w:color w:val="333333"/>
          <w:szCs w:val="20"/>
        </w:rPr>
        <w:t xml:space="preserve">ing </w:t>
      </w:r>
      <w:r w:rsidR="002A6CD2" w:rsidRPr="002A6CD2">
        <w:rPr>
          <w:rFonts w:cs="Arial"/>
          <w:color w:val="333333"/>
          <w:szCs w:val="20"/>
        </w:rPr>
        <w:t>conflict between residents</w:t>
      </w:r>
      <w:r w:rsidR="0050243D">
        <w:rPr>
          <w:rFonts w:cs="Arial"/>
          <w:color w:val="333333"/>
          <w:szCs w:val="20"/>
        </w:rPr>
        <w:t xml:space="preserve"> and</w:t>
      </w:r>
      <w:r w:rsidR="002A6CD2" w:rsidRPr="002A6CD2">
        <w:rPr>
          <w:rFonts w:cs="Arial"/>
          <w:color w:val="333333"/>
          <w:szCs w:val="20"/>
        </w:rPr>
        <w:t xml:space="preserve"> neighbors.</w:t>
      </w:r>
    </w:p>
    <w:p w14:paraId="66C4947A" w14:textId="77777777" w:rsidR="00821CDE" w:rsidRDefault="002A6CD2" w:rsidP="00BB008E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cs="Arial"/>
          <w:color w:val="333333"/>
          <w:szCs w:val="20"/>
        </w:rPr>
      </w:pPr>
      <w:r w:rsidRPr="00821CDE">
        <w:rPr>
          <w:rFonts w:cs="Arial"/>
          <w:color w:val="333333"/>
          <w:szCs w:val="20"/>
        </w:rPr>
        <w:t>May be required to report, track and follow up on New Move Ins</w:t>
      </w:r>
      <w:r w:rsidR="00821CDE" w:rsidRPr="00821CDE">
        <w:rPr>
          <w:rFonts w:cs="Arial"/>
          <w:color w:val="333333"/>
          <w:szCs w:val="20"/>
        </w:rPr>
        <w:t>.</w:t>
      </w:r>
    </w:p>
    <w:p w14:paraId="186039BA" w14:textId="698D24AB" w:rsidR="002B617A" w:rsidRPr="00821CDE" w:rsidRDefault="002A6CD2" w:rsidP="00BB008E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cs="Arial"/>
          <w:color w:val="333333"/>
          <w:szCs w:val="20"/>
        </w:rPr>
      </w:pPr>
      <w:r w:rsidRPr="00821CDE">
        <w:rPr>
          <w:rFonts w:cs="Arial"/>
          <w:color w:val="333333"/>
          <w:szCs w:val="20"/>
        </w:rPr>
        <w:t>Attends Property Management/RSC meetings and/or staff meetings as required.</w:t>
      </w:r>
    </w:p>
    <w:p w14:paraId="1A06BBD2" w14:textId="65D99E58" w:rsidR="002A6CD2" w:rsidRPr="002B617A" w:rsidRDefault="002A6CD2" w:rsidP="00BB008E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ind w:left="360"/>
        <w:rPr>
          <w:rFonts w:cs="Arial"/>
          <w:color w:val="333333"/>
          <w:szCs w:val="20"/>
        </w:rPr>
      </w:pPr>
      <w:r w:rsidRPr="002B617A">
        <w:rPr>
          <w:rFonts w:cs="Arial"/>
          <w:color w:val="333333"/>
          <w:szCs w:val="20"/>
        </w:rPr>
        <w:t xml:space="preserve">Ensures that Service Agreements and Certificates of Insurance (COI’s) </w:t>
      </w:r>
      <w:r w:rsidR="00821CDE">
        <w:rPr>
          <w:rFonts w:cs="Arial"/>
          <w:color w:val="333333"/>
          <w:szCs w:val="20"/>
        </w:rPr>
        <w:t xml:space="preserve">pertaining to Resident Services </w:t>
      </w:r>
      <w:r w:rsidRPr="002B617A">
        <w:rPr>
          <w:rFonts w:cs="Arial"/>
          <w:color w:val="333333"/>
          <w:szCs w:val="20"/>
        </w:rPr>
        <w:t>are in place for provision of services and programming by outside providers and vendors.</w:t>
      </w:r>
    </w:p>
    <w:p w14:paraId="0F6020B0" w14:textId="189F415E" w:rsidR="002A6CD2" w:rsidRPr="002A6CD2" w:rsidRDefault="002A6CD2" w:rsidP="00BB008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Cs w:val="20"/>
        </w:rPr>
      </w:pPr>
      <w:r w:rsidRPr="002A6CD2">
        <w:rPr>
          <w:rFonts w:cs="Arial"/>
          <w:color w:val="333333"/>
          <w:szCs w:val="20"/>
        </w:rPr>
        <w:t xml:space="preserve">Creates monthly </w:t>
      </w:r>
      <w:r w:rsidR="00086546" w:rsidRPr="002A6CD2">
        <w:rPr>
          <w:rFonts w:cs="Arial"/>
          <w:color w:val="333333"/>
          <w:szCs w:val="20"/>
        </w:rPr>
        <w:t>calendar with</w:t>
      </w:r>
      <w:r w:rsidRPr="002A6CD2">
        <w:rPr>
          <w:rFonts w:cs="Arial"/>
          <w:color w:val="333333"/>
          <w:szCs w:val="20"/>
        </w:rPr>
        <w:t xml:space="preserve"> input from PM and other staff as required.</w:t>
      </w:r>
    </w:p>
    <w:p w14:paraId="75D2B8A8" w14:textId="77777777" w:rsidR="002A6CD2" w:rsidRPr="002A6CD2" w:rsidRDefault="002A6CD2" w:rsidP="00BB008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Cs w:val="20"/>
        </w:rPr>
      </w:pPr>
      <w:r w:rsidRPr="002A6CD2">
        <w:rPr>
          <w:rFonts w:cs="Arial"/>
          <w:color w:val="333333"/>
          <w:szCs w:val="20"/>
        </w:rPr>
        <w:t>Provides documentation that demonstrates participation levels in all programs and activities.</w:t>
      </w:r>
    </w:p>
    <w:p w14:paraId="3002F221" w14:textId="77777777" w:rsidR="002A6CD2" w:rsidRPr="002A6CD2" w:rsidRDefault="002A6CD2" w:rsidP="00BB008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Cs w:val="20"/>
        </w:rPr>
      </w:pPr>
      <w:r w:rsidRPr="002A6CD2">
        <w:rPr>
          <w:rFonts w:cs="Arial"/>
          <w:color w:val="333333"/>
          <w:szCs w:val="20"/>
        </w:rPr>
        <w:lastRenderedPageBreak/>
        <w:t>Evaluates program impact through use of pre- and post- surveys, testing and other methods as may be useful to the evaluation process.</w:t>
      </w:r>
    </w:p>
    <w:p w14:paraId="21F51A17" w14:textId="77777777" w:rsidR="009863F1" w:rsidRPr="008B1C61" w:rsidRDefault="009863F1" w:rsidP="009863F1">
      <w:pPr>
        <w:pStyle w:val="Heading1"/>
      </w:pPr>
      <w:r w:rsidRPr="005B2DDD">
        <w:rPr>
          <w:sz w:val="24"/>
        </w:rPr>
        <w:t>Supervisory Responsibilities</w:t>
      </w:r>
      <w:r w:rsidRPr="008B1C61">
        <w:t>:</w:t>
      </w:r>
    </w:p>
    <w:p w14:paraId="52F69FB3" w14:textId="3DFA7256" w:rsidR="009863F1" w:rsidRDefault="009863F1" w:rsidP="009863F1">
      <w:pPr>
        <w:pStyle w:val="Numbered"/>
        <w:numPr>
          <w:ilvl w:val="0"/>
          <w:numId w:val="8"/>
        </w:numPr>
      </w:pPr>
      <w:r>
        <w:t>Supervises the Resident Services Liaison</w:t>
      </w:r>
    </w:p>
    <w:p w14:paraId="5D986508" w14:textId="77777777" w:rsidR="00C30AD1" w:rsidRPr="005B2DDD" w:rsidRDefault="008B1C61" w:rsidP="00467317">
      <w:pPr>
        <w:pStyle w:val="Heading1"/>
        <w:rPr>
          <w:sz w:val="24"/>
        </w:rPr>
      </w:pPr>
      <w:r w:rsidRPr="005B2DDD">
        <w:rPr>
          <w:sz w:val="24"/>
        </w:rPr>
        <w:t>Required Education and Experience</w:t>
      </w:r>
      <w:r w:rsidR="00C30AD1" w:rsidRPr="005B2DDD">
        <w:rPr>
          <w:sz w:val="24"/>
        </w:rPr>
        <w:t>:</w:t>
      </w:r>
    </w:p>
    <w:p w14:paraId="30037F99" w14:textId="77777777" w:rsidR="006F6D59" w:rsidRDefault="00BF59ED" w:rsidP="00BB008E">
      <w:pPr>
        <w:pStyle w:val="Heading1"/>
        <w:numPr>
          <w:ilvl w:val="0"/>
          <w:numId w:val="6"/>
        </w:numPr>
        <w:rPr>
          <w:rFonts w:cs="Arial"/>
          <w:szCs w:val="20"/>
          <w:u w:val="none"/>
        </w:rPr>
      </w:pPr>
      <w:proofErr w:type="gramStart"/>
      <w:r w:rsidRPr="00BF59ED">
        <w:rPr>
          <w:rFonts w:cs="Arial"/>
          <w:szCs w:val="20"/>
          <w:u w:val="none"/>
        </w:rPr>
        <w:t>Bachelor’s Degree in Social Work/Human Services</w:t>
      </w:r>
      <w:proofErr w:type="gramEnd"/>
      <w:r>
        <w:rPr>
          <w:rFonts w:cs="Arial"/>
          <w:szCs w:val="20"/>
          <w:u w:val="none"/>
        </w:rPr>
        <w:t xml:space="preserve"> preferred</w:t>
      </w:r>
      <w:r w:rsidR="006F6D59">
        <w:rPr>
          <w:rFonts w:cs="Arial"/>
          <w:szCs w:val="20"/>
          <w:u w:val="none"/>
        </w:rPr>
        <w:t>.</w:t>
      </w:r>
      <w:r w:rsidRPr="00BF59ED">
        <w:rPr>
          <w:rFonts w:cs="Arial"/>
          <w:szCs w:val="20"/>
          <w:u w:val="none"/>
        </w:rPr>
        <w:t xml:space="preserve"> </w:t>
      </w:r>
    </w:p>
    <w:p w14:paraId="7402F1B1" w14:textId="40DA0542" w:rsidR="000035C4" w:rsidRDefault="00BF59ED" w:rsidP="00BB008E">
      <w:pPr>
        <w:pStyle w:val="Heading1"/>
        <w:numPr>
          <w:ilvl w:val="0"/>
          <w:numId w:val="6"/>
        </w:numPr>
        <w:rPr>
          <w:sz w:val="24"/>
        </w:rPr>
      </w:pPr>
      <w:r w:rsidRPr="00BF59ED">
        <w:rPr>
          <w:rFonts w:cs="Arial"/>
          <w:szCs w:val="20"/>
          <w:u w:val="none"/>
        </w:rPr>
        <w:t>3-5 years’ equivalent work experience providing services in Elderly Housing/Multi-Family housing environment, or non-profit social service organization</w:t>
      </w:r>
      <w:r w:rsidR="00E816AB">
        <w:rPr>
          <w:rFonts w:cs="Arial"/>
          <w:szCs w:val="20"/>
          <w:u w:val="none"/>
        </w:rPr>
        <w:t>.</w:t>
      </w:r>
    </w:p>
    <w:p w14:paraId="099D1421" w14:textId="53A820E6" w:rsidR="00AB1B94" w:rsidRPr="008B1C61" w:rsidRDefault="008B1C61" w:rsidP="00467317">
      <w:pPr>
        <w:pStyle w:val="Heading1"/>
      </w:pPr>
      <w:r w:rsidRPr="005B2DDD">
        <w:rPr>
          <w:sz w:val="24"/>
        </w:rPr>
        <w:t xml:space="preserve">Required </w:t>
      </w:r>
      <w:r w:rsidR="00AB1B94" w:rsidRPr="005B2DDD">
        <w:rPr>
          <w:sz w:val="24"/>
        </w:rPr>
        <w:t>Knowledge, Skills, and Abilities</w:t>
      </w:r>
      <w:r w:rsidR="00AB1B94" w:rsidRPr="008B1C61">
        <w:t>:</w:t>
      </w:r>
    </w:p>
    <w:p w14:paraId="1138C1D4" w14:textId="77777777" w:rsidR="00997D37" w:rsidRDefault="00E816AB" w:rsidP="00BB008E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rFonts w:cs="Arial"/>
          <w:color w:val="333333"/>
          <w:szCs w:val="20"/>
        </w:rPr>
      </w:pPr>
      <w:r w:rsidRPr="00997D37">
        <w:rPr>
          <w:rFonts w:cs="Arial"/>
          <w:color w:val="333333"/>
          <w:szCs w:val="20"/>
        </w:rPr>
        <w:t>Must have knowledge of mental health, addictions, family issues, multicultural issues and elderly service delivery system.  </w:t>
      </w:r>
    </w:p>
    <w:p w14:paraId="26D18807" w14:textId="77777777" w:rsidR="00997D37" w:rsidRDefault="00997D37" w:rsidP="00BB008E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>A</w:t>
      </w:r>
      <w:r w:rsidR="00E816AB" w:rsidRPr="00997D37">
        <w:rPr>
          <w:rFonts w:cs="Arial"/>
          <w:color w:val="333333"/>
          <w:szCs w:val="20"/>
        </w:rPr>
        <w:t xml:space="preserve"> self-starter with ability to work independently as well as work cooperatively with teams and resident </w:t>
      </w:r>
      <w:proofErr w:type="gramStart"/>
      <w:r w:rsidR="00E816AB" w:rsidRPr="00997D37">
        <w:rPr>
          <w:rFonts w:cs="Arial"/>
          <w:color w:val="333333"/>
          <w:szCs w:val="20"/>
        </w:rPr>
        <w:t>committees</w:t>
      </w:r>
      <w:proofErr w:type="gramEnd"/>
    </w:p>
    <w:p w14:paraId="315296B7" w14:textId="77777777" w:rsidR="00997D37" w:rsidRDefault="00997D37" w:rsidP="00BB008E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>E</w:t>
      </w:r>
      <w:r w:rsidR="00E816AB" w:rsidRPr="00997D37">
        <w:rPr>
          <w:rFonts w:cs="Arial"/>
          <w:color w:val="333333"/>
          <w:szCs w:val="20"/>
        </w:rPr>
        <w:t>xperience developing and implementing client or resident programs</w:t>
      </w:r>
      <w:r>
        <w:rPr>
          <w:rFonts w:cs="Arial"/>
          <w:color w:val="333333"/>
          <w:szCs w:val="20"/>
        </w:rPr>
        <w:t>,</w:t>
      </w:r>
      <w:r w:rsidR="00E816AB" w:rsidRPr="00997D37">
        <w:rPr>
          <w:rFonts w:cs="Arial"/>
          <w:color w:val="333333"/>
          <w:szCs w:val="20"/>
        </w:rPr>
        <w:t xml:space="preserve"> having a proven track record of networking and building partnerships. </w:t>
      </w:r>
    </w:p>
    <w:p w14:paraId="1C1A1BFF" w14:textId="77777777" w:rsidR="00AB6B07" w:rsidRDefault="00997D37" w:rsidP="00BB008E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>The</w:t>
      </w:r>
      <w:r w:rsidR="00E816AB" w:rsidRPr="00997D37">
        <w:rPr>
          <w:rFonts w:cs="Arial"/>
          <w:color w:val="333333"/>
          <w:szCs w:val="20"/>
        </w:rPr>
        <w:t xml:space="preserve"> ability to work patiently with others in an environment that can be challenging.  </w:t>
      </w:r>
      <w:r w:rsidR="00AB6B07">
        <w:rPr>
          <w:rFonts w:cs="Arial"/>
          <w:color w:val="333333"/>
          <w:szCs w:val="20"/>
        </w:rPr>
        <w:t>M</w:t>
      </w:r>
      <w:r w:rsidR="00E816AB" w:rsidRPr="00997D37">
        <w:rPr>
          <w:rFonts w:cs="Arial"/>
          <w:color w:val="333333"/>
          <w:szCs w:val="20"/>
        </w:rPr>
        <w:t>ust be able to handle emergency/crisis situations and work well under pressure with regards to complex and time sensitive issues. </w:t>
      </w:r>
    </w:p>
    <w:p w14:paraId="04828C87" w14:textId="15348D36" w:rsidR="00E816AB" w:rsidRPr="00997D37" w:rsidRDefault="00E816AB" w:rsidP="00BB008E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rFonts w:cs="Arial"/>
          <w:color w:val="333333"/>
          <w:szCs w:val="20"/>
        </w:rPr>
      </w:pPr>
      <w:r w:rsidRPr="00997D37">
        <w:rPr>
          <w:rFonts w:cs="Arial"/>
          <w:color w:val="333333"/>
          <w:szCs w:val="20"/>
        </w:rPr>
        <w:t> Bilingual in English and Spanish.</w:t>
      </w:r>
    </w:p>
    <w:p w14:paraId="75FA39BB" w14:textId="77777777" w:rsidR="00C30AD1" w:rsidRPr="00EE6367" w:rsidRDefault="008B1C61" w:rsidP="00467317">
      <w:pPr>
        <w:pStyle w:val="Heading1"/>
        <w:rPr>
          <w:sz w:val="24"/>
        </w:rPr>
      </w:pPr>
      <w:r w:rsidRPr="00EE6367">
        <w:rPr>
          <w:sz w:val="24"/>
        </w:rPr>
        <w:t xml:space="preserve">Physical Requirements and </w:t>
      </w:r>
      <w:r w:rsidR="00AB1B94" w:rsidRPr="00EE6367">
        <w:rPr>
          <w:sz w:val="24"/>
        </w:rPr>
        <w:t>Working Conditions:</w:t>
      </w:r>
    </w:p>
    <w:p w14:paraId="4804DAF6" w14:textId="1E1DA8DA" w:rsidR="00D03076" w:rsidRDefault="00D03076" w:rsidP="00BB008E">
      <w:pPr>
        <w:pStyle w:val="Numbered"/>
        <w:numPr>
          <w:ilvl w:val="0"/>
          <w:numId w:val="1"/>
        </w:numPr>
      </w:pPr>
      <w:r>
        <w:t>Ability to walk a ¼ mile without resting and ability to climb stairs.</w:t>
      </w:r>
    </w:p>
    <w:p w14:paraId="7D50FA23" w14:textId="720465F0" w:rsidR="00D03076" w:rsidRDefault="00D03076" w:rsidP="00BB008E">
      <w:pPr>
        <w:pStyle w:val="Numbered"/>
        <w:numPr>
          <w:ilvl w:val="0"/>
          <w:numId w:val="1"/>
        </w:numPr>
      </w:pPr>
      <w:r>
        <w:t xml:space="preserve">Must have a valid Connecticut driver’s license and reliable vehicle to attend conferences, </w:t>
      </w:r>
      <w:proofErr w:type="gramStart"/>
      <w:r>
        <w:t>trainings</w:t>
      </w:r>
      <w:proofErr w:type="gramEnd"/>
      <w:r>
        <w:t xml:space="preserve"> and meetings at other properties as required.  </w:t>
      </w:r>
    </w:p>
    <w:p w14:paraId="71C57DC7" w14:textId="26990AB3" w:rsidR="00094538" w:rsidRDefault="00D03076" w:rsidP="00BB008E">
      <w:pPr>
        <w:pStyle w:val="Numbered"/>
        <w:numPr>
          <w:ilvl w:val="0"/>
          <w:numId w:val="1"/>
        </w:numPr>
      </w:pPr>
      <w:r>
        <w:t>Work Schedule:  Monday- Friday office hours.  Evening and weekend hours may be required.</w:t>
      </w:r>
    </w:p>
    <w:sectPr w:rsidR="00094538" w:rsidSect="00586B77">
      <w:footerReference w:type="default" r:id="rId12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3F22" w14:textId="77777777" w:rsidR="000F658A" w:rsidRDefault="000F658A">
      <w:r>
        <w:separator/>
      </w:r>
    </w:p>
  </w:endnote>
  <w:endnote w:type="continuationSeparator" w:id="0">
    <w:p w14:paraId="3A17DA4F" w14:textId="77777777" w:rsidR="000F658A" w:rsidRDefault="000F658A">
      <w:r>
        <w:continuationSeparator/>
      </w:r>
    </w:p>
  </w:endnote>
  <w:endnote w:type="continuationNotice" w:id="1">
    <w:p w14:paraId="795ED6E6" w14:textId="77777777" w:rsidR="000F658A" w:rsidRDefault="000F65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AE73" w14:textId="77777777" w:rsidR="00A75F15" w:rsidRPr="006D56AB" w:rsidRDefault="00A75F15" w:rsidP="00467317">
    <w:pPr>
      <w:rPr>
        <w:i/>
      </w:rPr>
    </w:pPr>
    <w:r w:rsidRPr="006D56AB">
      <w:rPr>
        <w:i/>
      </w:rPr>
      <w:t>Nothing in this job description restricts management's right to assign or reassign duties and responsibilities to this job at any time.</w:t>
    </w:r>
  </w:p>
  <w:p w14:paraId="31503477" w14:textId="77777777" w:rsidR="00A75F15" w:rsidRDefault="00A75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6C03" w14:textId="77777777" w:rsidR="000F658A" w:rsidRDefault="000F658A">
      <w:r>
        <w:separator/>
      </w:r>
    </w:p>
  </w:footnote>
  <w:footnote w:type="continuationSeparator" w:id="0">
    <w:p w14:paraId="1FF52668" w14:textId="77777777" w:rsidR="000F658A" w:rsidRDefault="000F658A">
      <w:r>
        <w:continuationSeparator/>
      </w:r>
    </w:p>
  </w:footnote>
  <w:footnote w:type="continuationNotice" w:id="1">
    <w:p w14:paraId="1859D285" w14:textId="77777777" w:rsidR="000F658A" w:rsidRDefault="000F65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500A"/>
    <w:multiLevelType w:val="hybridMultilevel"/>
    <w:tmpl w:val="A97C7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B1745"/>
    <w:multiLevelType w:val="multilevel"/>
    <w:tmpl w:val="F2BEE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2D0DC7"/>
    <w:multiLevelType w:val="multilevel"/>
    <w:tmpl w:val="832E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964B9"/>
    <w:multiLevelType w:val="hybridMultilevel"/>
    <w:tmpl w:val="9E304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DD694B"/>
    <w:multiLevelType w:val="multilevel"/>
    <w:tmpl w:val="62E4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25677F"/>
    <w:multiLevelType w:val="hybridMultilevel"/>
    <w:tmpl w:val="6B283980"/>
    <w:lvl w:ilvl="0" w:tplc="50ECF7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36683A"/>
    <w:multiLevelType w:val="hybridMultilevel"/>
    <w:tmpl w:val="8056F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B70AAB"/>
    <w:multiLevelType w:val="multilevel"/>
    <w:tmpl w:val="D68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2971200">
    <w:abstractNumId w:val="5"/>
  </w:num>
  <w:num w:numId="2" w16cid:durableId="1126851055">
    <w:abstractNumId w:val="4"/>
  </w:num>
  <w:num w:numId="3" w16cid:durableId="337271822">
    <w:abstractNumId w:val="2"/>
  </w:num>
  <w:num w:numId="4" w16cid:durableId="639069574">
    <w:abstractNumId w:val="7"/>
  </w:num>
  <w:num w:numId="5" w16cid:durableId="1458526402">
    <w:abstractNumId w:val="1"/>
  </w:num>
  <w:num w:numId="6" w16cid:durableId="107897189">
    <w:abstractNumId w:val="0"/>
  </w:num>
  <w:num w:numId="7" w16cid:durableId="1687440749">
    <w:abstractNumId w:val="3"/>
  </w:num>
  <w:num w:numId="8" w16cid:durableId="83526964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D4"/>
    <w:rsid w:val="000035C4"/>
    <w:rsid w:val="00017C9C"/>
    <w:rsid w:val="00030997"/>
    <w:rsid w:val="00032889"/>
    <w:rsid w:val="0005054A"/>
    <w:rsid w:val="00054D5B"/>
    <w:rsid w:val="000864B7"/>
    <w:rsid w:val="00086546"/>
    <w:rsid w:val="00094538"/>
    <w:rsid w:val="000F4DFA"/>
    <w:rsid w:val="000F658A"/>
    <w:rsid w:val="0012042E"/>
    <w:rsid w:val="001759F0"/>
    <w:rsid w:val="00181EC7"/>
    <w:rsid w:val="001D06BF"/>
    <w:rsid w:val="00222FC0"/>
    <w:rsid w:val="002339DD"/>
    <w:rsid w:val="00233D6F"/>
    <w:rsid w:val="0023758A"/>
    <w:rsid w:val="002711EF"/>
    <w:rsid w:val="002A6CD2"/>
    <w:rsid w:val="002B617A"/>
    <w:rsid w:val="002E0C4C"/>
    <w:rsid w:val="002F08C4"/>
    <w:rsid w:val="00305E44"/>
    <w:rsid w:val="003140D4"/>
    <w:rsid w:val="0034552E"/>
    <w:rsid w:val="00351464"/>
    <w:rsid w:val="003569B8"/>
    <w:rsid w:val="00363556"/>
    <w:rsid w:val="003929FE"/>
    <w:rsid w:val="003C760F"/>
    <w:rsid w:val="003E006C"/>
    <w:rsid w:val="00405F02"/>
    <w:rsid w:val="00406FED"/>
    <w:rsid w:val="004169D2"/>
    <w:rsid w:val="004464AB"/>
    <w:rsid w:val="00467317"/>
    <w:rsid w:val="004750C7"/>
    <w:rsid w:val="004939E5"/>
    <w:rsid w:val="00497E6D"/>
    <w:rsid w:val="004A5E7A"/>
    <w:rsid w:val="004B1714"/>
    <w:rsid w:val="0050243D"/>
    <w:rsid w:val="0054750E"/>
    <w:rsid w:val="00553D9B"/>
    <w:rsid w:val="005660F8"/>
    <w:rsid w:val="00574648"/>
    <w:rsid w:val="00577343"/>
    <w:rsid w:val="00586B77"/>
    <w:rsid w:val="005904D0"/>
    <w:rsid w:val="00595091"/>
    <w:rsid w:val="005A59D0"/>
    <w:rsid w:val="005A6429"/>
    <w:rsid w:val="005B2DDD"/>
    <w:rsid w:val="00610FDF"/>
    <w:rsid w:val="0063302A"/>
    <w:rsid w:val="00667848"/>
    <w:rsid w:val="0069595F"/>
    <w:rsid w:val="00697C9D"/>
    <w:rsid w:val="006F2ED2"/>
    <w:rsid w:val="006F6D59"/>
    <w:rsid w:val="00740F9D"/>
    <w:rsid w:val="007638C1"/>
    <w:rsid w:val="00770438"/>
    <w:rsid w:val="00792413"/>
    <w:rsid w:val="007A4ABB"/>
    <w:rsid w:val="007F7B5E"/>
    <w:rsid w:val="00821CDE"/>
    <w:rsid w:val="00832DF3"/>
    <w:rsid w:val="0086548A"/>
    <w:rsid w:val="008B1C61"/>
    <w:rsid w:val="008C561B"/>
    <w:rsid w:val="00900D6C"/>
    <w:rsid w:val="009436B4"/>
    <w:rsid w:val="0097090C"/>
    <w:rsid w:val="0097331B"/>
    <w:rsid w:val="009863F1"/>
    <w:rsid w:val="00997D37"/>
    <w:rsid w:val="009C7080"/>
    <w:rsid w:val="009D0AD1"/>
    <w:rsid w:val="009F5E6A"/>
    <w:rsid w:val="00A03612"/>
    <w:rsid w:val="00A53691"/>
    <w:rsid w:val="00A647D9"/>
    <w:rsid w:val="00A750CD"/>
    <w:rsid w:val="00A75F15"/>
    <w:rsid w:val="00A963DA"/>
    <w:rsid w:val="00AB1B94"/>
    <w:rsid w:val="00AB6B07"/>
    <w:rsid w:val="00AB74EC"/>
    <w:rsid w:val="00AE4F9C"/>
    <w:rsid w:val="00B06686"/>
    <w:rsid w:val="00B3283C"/>
    <w:rsid w:val="00B874D6"/>
    <w:rsid w:val="00B930F4"/>
    <w:rsid w:val="00BB008E"/>
    <w:rsid w:val="00BF59ED"/>
    <w:rsid w:val="00C12ABF"/>
    <w:rsid w:val="00C263BA"/>
    <w:rsid w:val="00C30AD1"/>
    <w:rsid w:val="00C32C3E"/>
    <w:rsid w:val="00C359AC"/>
    <w:rsid w:val="00C4536B"/>
    <w:rsid w:val="00C625D3"/>
    <w:rsid w:val="00C8777B"/>
    <w:rsid w:val="00CA7C44"/>
    <w:rsid w:val="00CE7926"/>
    <w:rsid w:val="00D03076"/>
    <w:rsid w:val="00D10B1C"/>
    <w:rsid w:val="00D224F2"/>
    <w:rsid w:val="00D331C0"/>
    <w:rsid w:val="00D36F19"/>
    <w:rsid w:val="00D61720"/>
    <w:rsid w:val="00D63C25"/>
    <w:rsid w:val="00D8030C"/>
    <w:rsid w:val="00D92E9E"/>
    <w:rsid w:val="00E13DD0"/>
    <w:rsid w:val="00E816AB"/>
    <w:rsid w:val="00E824FF"/>
    <w:rsid w:val="00EA252A"/>
    <w:rsid w:val="00EA3FE6"/>
    <w:rsid w:val="00EB12A2"/>
    <w:rsid w:val="00EC6538"/>
    <w:rsid w:val="00EE6367"/>
    <w:rsid w:val="00EF3F28"/>
    <w:rsid w:val="00F1423C"/>
    <w:rsid w:val="00F76EAE"/>
    <w:rsid w:val="00F80784"/>
    <w:rsid w:val="00FB4A49"/>
    <w:rsid w:val="00FD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AA7AC"/>
  <w15:chartTrackingRefBased/>
  <w15:docId w15:val="{CAA4DB22-8C3D-47ED-B779-00107730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317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10B1C"/>
    <w:pPr>
      <w:keepNext/>
      <w:spacing w:before="200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0B1C"/>
    <w:pPr>
      <w:jc w:val="center"/>
    </w:pPr>
    <w:rPr>
      <w:rFonts w:cs="Arial"/>
      <w:b/>
      <w:bCs/>
      <w:kern w:val="28"/>
      <w:sz w:val="28"/>
      <w:szCs w:val="32"/>
    </w:rPr>
  </w:style>
  <w:style w:type="paragraph" w:styleId="Subtitle">
    <w:name w:val="Subtitle"/>
    <w:basedOn w:val="Normal"/>
    <w:qFormat/>
    <w:rsid w:val="00D10B1C"/>
    <w:pPr>
      <w:spacing w:before="120"/>
      <w:jc w:val="center"/>
      <w:outlineLvl w:val="1"/>
    </w:pPr>
    <w:rPr>
      <w:rFonts w:cs="Arial"/>
      <w:b/>
      <w:sz w:val="24"/>
    </w:rPr>
  </w:style>
  <w:style w:type="paragraph" w:customStyle="1" w:styleId="Numbered">
    <w:name w:val="Numbered"/>
    <w:basedOn w:val="Normal"/>
    <w:rsid w:val="00D10B1C"/>
    <w:pPr>
      <w:spacing w:before="120"/>
    </w:pPr>
  </w:style>
  <w:style w:type="paragraph" w:styleId="Footer">
    <w:name w:val="footer"/>
    <w:basedOn w:val="Normal"/>
    <w:rsid w:val="00D10B1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10B1C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3569B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sults%20HR\Template\MHAGH%20Position%20Descri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15d07d-e445-4104-a170-807ff4c7ed30">
      <Terms xmlns="http://schemas.microsoft.com/office/infopath/2007/PartnerControls"/>
    </lcf76f155ced4ddcb4097134ff3c332f>
    <TaxCatchAll xmlns="d1d9f73f-e1f1-45e9-9a4c-4670c8838e7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178080581D44A9976A43DF15F3DB7" ma:contentTypeVersion="17" ma:contentTypeDescription="Create a new document." ma:contentTypeScope="" ma:versionID="ef93bae80f4ca419a760c76d8782ed90">
  <xsd:schema xmlns:xsd="http://www.w3.org/2001/XMLSchema" xmlns:xs="http://www.w3.org/2001/XMLSchema" xmlns:p="http://schemas.microsoft.com/office/2006/metadata/properties" xmlns:ns2="8315d07d-e445-4104-a170-807ff4c7ed30" xmlns:ns3="d1d9f73f-e1f1-45e9-9a4c-4670c8838e7c" targetNamespace="http://schemas.microsoft.com/office/2006/metadata/properties" ma:root="true" ma:fieldsID="6dfc546ee2a03de8b76bc269468f2533" ns2:_="" ns3:_="">
    <xsd:import namespace="8315d07d-e445-4104-a170-807ff4c7ed30"/>
    <xsd:import namespace="d1d9f73f-e1f1-45e9-9a4c-4670c8838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5d07d-e445-4104-a170-807ff4c7e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34dce9-d570-474d-a826-c3bfbf946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f73f-e1f1-45e9-9a4c-4670c8838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4e6e22-bbac-4416-965b-729d74ff9593}" ma:internalName="TaxCatchAll" ma:showField="CatchAllData" ma:web="d1d9f73f-e1f1-45e9-9a4c-4670c8838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2AAB1-9DE0-498D-9F9D-BF2CC978B14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809B92E-D50B-4E06-B229-41EF4C117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BC719-FC50-446F-B35D-1C5BBB914ADF}">
  <ds:schemaRefs>
    <ds:schemaRef ds:uri="http://schemas.microsoft.com/office/2006/metadata/properties"/>
    <ds:schemaRef ds:uri="http://schemas.microsoft.com/office/infopath/2007/PartnerControls"/>
    <ds:schemaRef ds:uri="8315d07d-e445-4104-a170-807ff4c7ed30"/>
    <ds:schemaRef ds:uri="d1d9f73f-e1f1-45e9-9a4c-4670c8838e7c"/>
  </ds:schemaRefs>
</ds:datastoreItem>
</file>

<file path=customXml/itemProps4.xml><?xml version="1.0" encoding="utf-8"?>
<ds:datastoreItem xmlns:ds="http://schemas.openxmlformats.org/officeDocument/2006/customXml" ds:itemID="{97921842-C541-4543-B65F-4D1195D52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5d07d-e445-4104-a170-807ff4c7ed30"/>
    <ds:schemaRef ds:uri="d1d9f73f-e1f1-45e9-9a4c-4670c8838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MHAGH Position Description</Template>
  <TotalTime>1</TotalTime>
  <Pages>2</Pages>
  <Words>632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Pardoe</dc:creator>
  <cp:keywords/>
  <cp:lastModifiedBy>Jose Vargas</cp:lastModifiedBy>
  <cp:revision>3</cp:revision>
  <cp:lastPrinted>1900-01-01T08:00:00Z</cp:lastPrinted>
  <dcterms:created xsi:type="dcterms:W3CDTF">2023-12-19T20:24:00Z</dcterms:created>
  <dcterms:modified xsi:type="dcterms:W3CDTF">2023-12-19T20:25:00Z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Administrator</vt:lpwstr>
  </property>
  <property fmtid="{D5CDD505-2E9C-101B-9397-08002B2CF9AE}" pid="3" name="Order">
    <vt:lpwstr>3896600.00000000</vt:lpwstr>
  </property>
  <property fmtid="{D5CDD505-2E9C-101B-9397-08002B2CF9AE}" pid="4" name="display_urn:schemas-microsoft-com:office:office#Author">
    <vt:lpwstr>Administrator</vt:lpwstr>
  </property>
  <property fmtid="{D5CDD505-2E9C-101B-9397-08002B2CF9AE}" pid="5" name="ContentTypeId">
    <vt:lpwstr>0x010100929178080581D44A9976A43DF15F3DB7</vt:lpwstr>
  </property>
  <property fmtid="{D5CDD505-2E9C-101B-9397-08002B2CF9AE}" pid="6" name="MediaServiceImageTags">
    <vt:lpwstr/>
  </property>
</Properties>
</file>